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70D" w:rsidRDefault="0001270D">
      <w:pPr>
        <w:pStyle w:val="a3"/>
        <w:spacing w:after="0" w:line="100" w:lineRule="atLeast"/>
      </w:pPr>
    </w:p>
    <w:tbl>
      <w:tblPr>
        <w:tblW w:w="0" w:type="auto"/>
        <w:tblInd w:w="-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7"/>
        <w:gridCol w:w="3269"/>
      </w:tblGrid>
      <w:tr w:rsidR="0001270D" w:rsidRPr="009B4D8D" w:rsidTr="008A15AB">
        <w:tc>
          <w:tcPr>
            <w:tcW w:w="639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 w:rsidP="008A15AB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 w:rsidP="008A15AB">
            <w:pPr>
              <w:pStyle w:val="a3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УТВЕРЖДЕНО</w:t>
            </w:r>
          </w:p>
        </w:tc>
      </w:tr>
      <w:tr w:rsidR="0001270D" w:rsidRPr="009B4D8D" w:rsidTr="008A15AB">
        <w:tc>
          <w:tcPr>
            <w:tcW w:w="639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01270D" w:rsidRPr="009B4D8D" w:rsidRDefault="0001270D">
            <w:pPr>
              <w:pStyle w:val="a3"/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МКДОУ  «</w:t>
            </w:r>
            <w:proofErr w:type="spellStart"/>
            <w:proofErr w:type="gramEnd"/>
            <w:r w:rsidR="008A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Гоорский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детский сад «»</w:t>
            </w:r>
          </w:p>
        </w:tc>
        <w:tc>
          <w:tcPr>
            <w:tcW w:w="3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 w:rsidP="008A15AB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приказом заведующей</w:t>
            </w:r>
          </w:p>
          <w:p w:rsidR="0001270D" w:rsidRPr="009B4D8D" w:rsidRDefault="0001270D" w:rsidP="008A15AB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Магомедова</w:t>
            </w:r>
            <w:r w:rsidR="008A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П.И </w:t>
            </w:r>
          </w:p>
        </w:tc>
      </w:tr>
      <w:tr w:rsidR="0001270D" w:rsidRPr="009B4D8D" w:rsidTr="008A15AB">
        <w:tc>
          <w:tcPr>
            <w:tcW w:w="639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 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20.05.2017 г.</w:t>
            </w:r>
          </w:p>
        </w:tc>
        <w:tc>
          <w:tcPr>
            <w:tcW w:w="3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 w:rsidP="008A15AB">
            <w:pPr>
              <w:pStyle w:val="a3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3/1</w:t>
            </w:r>
          </w:p>
          <w:p w:rsidR="0001270D" w:rsidRPr="009B4D8D" w:rsidRDefault="0001270D" w:rsidP="008A15AB">
            <w:pPr>
              <w:pStyle w:val="a3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от 20.05.2017 г.</w:t>
            </w:r>
          </w:p>
        </w:tc>
      </w:tr>
    </w:tbl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аттестации педагогических работников МКДОУ ОВ «</w:t>
      </w:r>
      <w:proofErr w:type="spellStart"/>
      <w:r w:rsidR="008A15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Гоорский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детский сад» с целью подтверждения соответствия занимаемой должности.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01270D" w:rsidRDefault="0001270D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Настоящее положение регламентирует порядок аттестации педагогических работников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МКДОУ  «</w:t>
      </w:r>
      <w:proofErr w:type="spellStart"/>
      <w:proofErr w:type="gramEnd"/>
      <w:r w:rsidR="008A15AB">
        <w:rPr>
          <w:rFonts w:ascii="Times New Roman" w:hAnsi="Times New Roman"/>
          <w:color w:val="000000"/>
          <w:sz w:val="24"/>
          <w:szCs w:val="24"/>
          <w:lang w:eastAsia="ru-RU"/>
        </w:rPr>
        <w:t>Гоорский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детский сад»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(Далее – Положение, организация) с целью подтверждения соответствия занимаемой должности (далее – аттестация).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1.2. Нормативной основой для аттестации педагогических работников являются: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1.3. Аттестация проводится на основе оценки профессиональной деятельности педагогических работников.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 Сроки проведения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1.5.1. Аттестация проводится один раз в пять лет.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1.5.2. 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период (жалобы воспитанников, родителей на низкие показатели результатов работы, качества образования, воспитания и др.), руководитель принимает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1.6. Основными задачами аттестации являются: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определение необходимости повышения квалификации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1.8. Аттестации не подлежат следующие педагогические работники: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проработавшие в занимаемой должности менее двух лет в данной организации;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беременные женщины;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женщины, находящиеся в отпуске по беременности и родам;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находящиеся в отпуске по уходу за ребенком до достижения им возраста трех лет;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д) отсутствовавшие на рабочем месте более четырех месяцев в связи с заболеванием.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07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2.Аттестационная комиссия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 Формирование, структура и состав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представителей коллегиальных органов управления организации.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2.2.2. Руководитель организации не может являться председателем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2.2.4. Численный состав аттестационной комиссии – не менее 3 человек.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2.2.5. Персональный состав аттестационной комиссии утверждается приказом руководителя.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2.2.6. Срок действия аттестационной комиссии составляет 1 год.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невозможность выполнения обязанностей по состоянию здоровья;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увольнение члена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неисполнение или ненадлежащее исполнение обязанностей члена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2.3. Председатель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руководит деятельностью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проводит заседания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распределяет обязанности между членами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определяет по согласованию с членами комиссии порядок рассмотрения вопросов;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контролирует хранение и учет документов по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другие полномочия.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2.5. Заместитель председателя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исполняет обязанности председателя в его отсутствие (отпуск, командировка и т.п.);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работе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проводит консультации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другие полномочия.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2.6. Секретарь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подчиняется непосредственно председателю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ведет и оформляет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оформление выписок из протокола заседания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решении споров и конфликтных ситуаций, связанных с аттестацией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хранение и учёт документов по аттестации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комиссии, выписки из протокола;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другие полномочия.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2.7. Члены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участвуют в работе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подписывают протоколы заседаний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 Порядок работы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2.9. К документации аттестационной комиссии относятся: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приказ руководителя о составе, графике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Подготовка к аттестации</w:t>
      </w:r>
    </w:p>
    <w:p w:rsidR="0001270D" w:rsidRDefault="0001270D" w:rsidP="008A15AB">
      <w:pPr>
        <w:pStyle w:val="a3"/>
        <w:shd w:val="clear" w:color="auto" w:fill="FFFFFF"/>
        <w:spacing w:after="0" w:line="100" w:lineRule="atLeast"/>
        <w:ind w:left="710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1.Решение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 В графике проведения аттестации указываются: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ФИО педагогического работника,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>подлежащего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должность педагогического работника;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дата и время проведения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дата направления представления руководителя в аттестационную комиссию.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 Представление руководителя.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3.3.2. В представлении руководителя должны содержаться следующие сведения о педагогическом работнике: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фамилия, имя, отчество;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дата заключения по этой должности трудового договора;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уровень образования и квалификация по направлению подготовки;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информация о прохождении повышения квалификации;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е) результаты предыдущих аттестаций (в случае их проведения);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Проведение аттестации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4.1. Педагогический работник должен лично присутствовать при его аттестации на заседании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 При неявке педагогического работника на заседание аттестационной комиссии без уважительной причины комиссия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проводит  аттестацию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его отсутствие.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 Оценка деятельности аттестуемого.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4.4.4. Члены аттестационной комиссии при необходимости задаёт педагогическому работнику вопросы, связанные с выполнением должностных обязанностей.  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4.4.5. 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 Порядок принятия решений аттестационной комиссией.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занимаемой должности (указывается должность работника);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не соответствует занимаемой должности (указывается должность работника).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4.5.6. 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едагогический работник знакомится под роспись с результатами аттестации, оформленными протоколом.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 Выписка из протокола.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имя, отчество аттестуемого, наименование его должности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дату проведения заседания аттестационной комиссии, результаты голосования при принятии решения.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4.6.2. Аттестованный работник знакомится с выпиской из протокола под расписку.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4.6.3.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Выписка из протокола и представление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хранятся в личном деле педагогического работника.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 Решения, принимаемые руководителем.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4.7.1. Результаты аттестации работника представляются руководителю не позднее чем через три дня после ее проведения.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 </w:t>
      </w:r>
      <w:hyperlink r:id="rId5">
        <w:r>
          <w:rPr>
            <w:rStyle w:val="-"/>
            <w:rFonts w:ascii="Times New Roman" w:hAnsi="Times New Roman"/>
            <w:sz w:val="24"/>
            <w:szCs w:val="24"/>
          </w:rPr>
          <w:t>пунктом 3 части 1 статьи 81пунктом 3 части 1 статьи 81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 (</w:t>
      </w:r>
      <w:hyperlink r:id="rId6">
        <w:r>
          <w:rPr>
            <w:rStyle w:val="-"/>
            <w:rFonts w:ascii="Times New Roman" w:hAnsi="Times New Roman"/>
            <w:sz w:val="24"/>
            <w:szCs w:val="24"/>
          </w:rPr>
          <w:t>часть 3 статьи 81часть 3 статьи 81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Трудового кодекса Российской Федерации).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442"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4.8. Результаты аттестации педагогический работник обжалует в суде в соответствии с </w:t>
      </w:r>
      <w:hyperlink r:id="rId7">
        <w:r>
          <w:rPr>
            <w:rStyle w:val="-"/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Российской Федерации.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4.9. Аттестационная комиссия образовательной организации по представлению руководителя выносит рекомендации о возможности приема на работу на должности педагогических работников лиц,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как это установлено пунктом 9 «Общих положений» раздела «Квалификационные характеристики должностей работников образования» Единого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квалификационного справочника должностей руководителей, специалистов и служащих, утвержденного приказом Минздравсоцразвития Российской Федерации от 26.08.2010 № 761н, зарегистрированного в Минюсте Российской Федерации 06.10.2010, регистрационный № 18638.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4.10. Подведение итогов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После проведения аттестации педагогических работников ежегодно издается приказ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lang w:eastAsia="ru-RU"/>
        </w:rPr>
        <w:t>5. Формы и процедуры квалификационных испытаний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01270D" w:rsidRDefault="0001270D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1080" w:firstLine="0"/>
        <w:jc w:val="both"/>
      </w:pPr>
      <w:r>
        <w:rPr>
          <w:rFonts w:ascii="Times New Roman" w:hAnsi="Times New Roman"/>
          <w:color w:val="000000"/>
          <w:lang w:eastAsia="ru-RU"/>
        </w:rPr>
        <w:t>подготовка </w:t>
      </w:r>
      <w:r>
        <w:rPr>
          <w:rFonts w:ascii="Times New Roman" w:hAnsi="Times New Roman"/>
          <w:b/>
          <w:bCs/>
          <w:color w:val="000000"/>
          <w:lang w:eastAsia="ru-RU"/>
        </w:rPr>
        <w:t>конспекта занятия</w:t>
      </w:r>
      <w:r>
        <w:rPr>
          <w:rFonts w:ascii="Times New Roman" w:hAnsi="Times New Roman"/>
          <w:color w:val="000000"/>
          <w:lang w:eastAsia="ru-RU"/>
        </w:rPr>
        <w:t> по направлению деятельности, который он осуществляет в текущем году;</w:t>
      </w:r>
    </w:p>
    <w:p w:rsidR="0001270D" w:rsidRDefault="0001270D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1080" w:firstLine="0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комплексное автоматизированное тестирование</w:t>
      </w:r>
      <w:r>
        <w:rPr>
          <w:rFonts w:ascii="Times New Roman" w:hAnsi="Times New Roman"/>
          <w:color w:val="000000"/>
          <w:lang w:eastAsia="ru-RU"/>
        </w:rPr>
        <w:t> (оценка уровня профессиональной компетентности).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5.2. </w:t>
      </w:r>
      <w:r>
        <w:rPr>
          <w:rFonts w:ascii="Times New Roman" w:hAnsi="Times New Roman"/>
          <w:b/>
          <w:bCs/>
          <w:color w:val="000000"/>
          <w:lang w:eastAsia="ru-RU"/>
        </w:rPr>
        <w:t>Конспект занятия. </w:t>
      </w:r>
      <w:r>
        <w:rPr>
          <w:rFonts w:ascii="Times New Roman" w:hAnsi="Times New Roman"/>
          <w:color w:val="000000"/>
          <w:lang w:eastAsia="ru-RU"/>
        </w:rPr>
        <w:t>Направление деятельности и возрастная группа воспитанников определяются педагогом заранее.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Конкретная тема занятия задается непосредственно на квалификационном испытании экспертом.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В ходе написания письменной работы педагогу предлагается раскрыть структуру занятия, сформулировать цели и задачи занятия и его отдельных этапов, продемонстрировать владение методами и приемами мотивации образовательной деятельности, проиллюстрировав это примерами учета индивидуальных особенностей воспитанников и конкретных характеристик группы, в которой будет проводиться занятие.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Во время квалификационного испытания педагог может использовать необходимые методические пособия.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900"/>
        <w:jc w:val="both"/>
      </w:pPr>
      <w:r>
        <w:rPr>
          <w:rFonts w:ascii="Times New Roman" w:hAnsi="Times New Roman"/>
          <w:color w:val="000000"/>
          <w:lang w:eastAsia="ru-RU"/>
        </w:rPr>
        <w:t>5.3. </w:t>
      </w:r>
      <w:r>
        <w:rPr>
          <w:rFonts w:ascii="Times New Roman" w:hAnsi="Times New Roman"/>
          <w:b/>
          <w:bCs/>
          <w:color w:val="000000"/>
          <w:lang w:eastAsia="ru-RU"/>
        </w:rPr>
        <w:t>Комплексное автоматизированное тестирование</w:t>
      </w:r>
      <w:r>
        <w:rPr>
          <w:rFonts w:ascii="Times New Roman" w:hAnsi="Times New Roman"/>
          <w:color w:val="000000"/>
          <w:lang w:eastAsia="ru-RU"/>
        </w:rPr>
        <w:t> 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01270D" w:rsidRDefault="0001270D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тестирование профессиональных знаний и умений</w:t>
      </w:r>
      <w:r>
        <w:rPr>
          <w:rFonts w:ascii="Times New Roman" w:hAnsi="Times New Roman"/>
          <w:color w:val="000000"/>
          <w:lang w:eastAsia="ru-RU"/>
        </w:rPr>
        <w:t> содержит вопросы, касающиеся знаний и умений в областях возрастной физиологии, психологии, законодательства;</w:t>
      </w:r>
    </w:p>
    <w:p w:rsidR="0001270D" w:rsidRDefault="0001270D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тестирование умений, способностей и качеств </w:t>
      </w:r>
      <w:r>
        <w:rPr>
          <w:rFonts w:ascii="Times New Roman" w:hAnsi="Times New Roman"/>
          <w:color w:val="000000"/>
          <w:lang w:eastAsia="ru-RU"/>
        </w:rPr>
        <w:t xml:space="preserve">содержит набор </w:t>
      </w:r>
      <w:proofErr w:type="gramStart"/>
      <w:r>
        <w:rPr>
          <w:rFonts w:ascii="Times New Roman" w:hAnsi="Times New Roman"/>
          <w:color w:val="000000"/>
          <w:lang w:eastAsia="ru-RU"/>
        </w:rPr>
        <w:t>тестов,  направленных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как на личную оценку своей профессиональной деятельности тестируемым,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lang w:eastAsia="ru-RU"/>
        </w:rPr>
        <w:t>6. Оценка квалификационных испытаний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900"/>
        <w:jc w:val="both"/>
      </w:pPr>
      <w:r>
        <w:rPr>
          <w:rFonts w:ascii="Times New Roman" w:hAnsi="Times New Roman"/>
          <w:color w:val="000000"/>
          <w:lang w:eastAsia="ru-RU"/>
        </w:rPr>
        <w:t>6.1. В ходе оценивания конспекта занятия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личностных качеств;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постановки целей и задач педагогической деятельности;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мотивации учебной деятельности;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обеспечения информационной основы деятельности;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разработки программ деятельности и принятия педагогических решений;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организации учебной деятельности.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        </w:t>
      </w:r>
      <w:r>
        <w:rPr>
          <w:rFonts w:ascii="Times New Roman" w:hAnsi="Times New Roman"/>
          <w:b/>
          <w:bCs/>
          <w:color w:val="000000"/>
          <w:lang w:eastAsia="ru-RU"/>
        </w:rPr>
        <w:t>Итоговый показатель</w:t>
      </w:r>
      <w:r>
        <w:rPr>
          <w:rFonts w:ascii="Times New Roman" w:hAnsi="Times New Roman"/>
          <w:color w:val="000000"/>
          <w:lang w:eastAsia="ru-RU"/>
        </w:rPr>
        <w:t> может варьироваться в пределах от 0 до 100 баллов.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lastRenderedPageBreak/>
        <w:t>        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 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        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6.2.  В ходе автоматизированного тестирования получают результаты обследования по направлениям:</w:t>
      </w:r>
    </w:p>
    <w:p w:rsidR="0001270D" w:rsidRDefault="0001270D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уровень квалификации (профессиональные знания);</w:t>
      </w:r>
    </w:p>
    <w:p w:rsidR="0001270D" w:rsidRDefault="0001270D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профессионализм (профессиональные умения, деловые качества и профессионально значимые специальные способности).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 xml:space="preserve">На основе ответов, данных аттестуемым в процессе тестирования, </w:t>
      </w:r>
      <w:proofErr w:type="spellStart"/>
      <w:r>
        <w:rPr>
          <w:rFonts w:ascii="Times New Roman" w:hAnsi="Times New Roman"/>
          <w:color w:val="000000"/>
          <w:lang w:eastAsia="ru-RU"/>
        </w:rPr>
        <w:t>автоматизированно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формируется заключение.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01270D" w:rsidRDefault="0001270D">
      <w:pPr>
        <w:pStyle w:val="a3"/>
      </w:pPr>
    </w:p>
    <w:sectPr w:rsidR="0001270D" w:rsidSect="00811B86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87F5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5D87489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68B535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6A2147D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6C2755AA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5E3"/>
    <w:rsid w:val="0001270D"/>
    <w:rsid w:val="000C05E3"/>
    <w:rsid w:val="00811B86"/>
    <w:rsid w:val="008A15AB"/>
    <w:rsid w:val="009B4D8D"/>
    <w:rsid w:val="00F6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C0C05"/>
  <w15:docId w15:val="{CE45CCAE-1735-47D9-ADAB-9F8369AE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C05E3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character" w:customStyle="1" w:styleId="c1">
    <w:name w:val="c1"/>
    <w:uiPriority w:val="99"/>
    <w:rsid w:val="000C05E3"/>
    <w:rPr>
      <w:rFonts w:cs="Times New Roman"/>
    </w:rPr>
  </w:style>
  <w:style w:type="character" w:customStyle="1" w:styleId="c12">
    <w:name w:val="c12"/>
    <w:uiPriority w:val="99"/>
    <w:rsid w:val="000C05E3"/>
    <w:rPr>
      <w:rFonts w:cs="Times New Roman"/>
    </w:rPr>
  </w:style>
  <w:style w:type="character" w:customStyle="1" w:styleId="-">
    <w:name w:val="Интернет-ссылка"/>
    <w:uiPriority w:val="99"/>
    <w:rsid w:val="000C05E3"/>
    <w:rPr>
      <w:rFonts w:cs="Times New Roman"/>
      <w:color w:val="0000FF"/>
      <w:u w:val="single"/>
      <w:lang w:val="ru-RU" w:eastAsia="ru-RU"/>
    </w:rPr>
  </w:style>
  <w:style w:type="character" w:customStyle="1" w:styleId="c14">
    <w:name w:val="c14"/>
    <w:uiPriority w:val="99"/>
    <w:rsid w:val="000C05E3"/>
    <w:rPr>
      <w:rFonts w:cs="Times New Roman"/>
    </w:rPr>
  </w:style>
  <w:style w:type="character" w:customStyle="1" w:styleId="c7">
    <w:name w:val="c7"/>
    <w:uiPriority w:val="99"/>
    <w:rsid w:val="000C05E3"/>
    <w:rPr>
      <w:rFonts w:cs="Times New Roman"/>
    </w:rPr>
  </w:style>
  <w:style w:type="paragraph" w:customStyle="1" w:styleId="1">
    <w:name w:val="Заголовок1"/>
    <w:basedOn w:val="a3"/>
    <w:next w:val="a4"/>
    <w:uiPriority w:val="99"/>
    <w:rsid w:val="000C05E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3"/>
    <w:link w:val="a5"/>
    <w:uiPriority w:val="99"/>
    <w:rsid w:val="000C05E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4072A"/>
  </w:style>
  <w:style w:type="paragraph" w:styleId="a6">
    <w:name w:val="List"/>
    <w:basedOn w:val="a4"/>
    <w:uiPriority w:val="99"/>
    <w:rsid w:val="000C05E3"/>
    <w:rPr>
      <w:rFonts w:ascii="Arial" w:hAnsi="Arial" w:cs="Mangal"/>
    </w:rPr>
  </w:style>
  <w:style w:type="paragraph" w:styleId="a7">
    <w:name w:val="Title"/>
    <w:basedOn w:val="a3"/>
    <w:link w:val="a8"/>
    <w:uiPriority w:val="99"/>
    <w:qFormat/>
    <w:rsid w:val="000C05E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8">
    <w:name w:val="Заголовок Знак"/>
    <w:link w:val="a7"/>
    <w:uiPriority w:val="10"/>
    <w:rsid w:val="0094072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9">
    <w:name w:val="index heading"/>
    <w:basedOn w:val="a3"/>
    <w:uiPriority w:val="99"/>
    <w:rsid w:val="000C05E3"/>
    <w:pPr>
      <w:suppressLineNumbers/>
    </w:pPr>
    <w:rPr>
      <w:rFonts w:ascii="Arial" w:hAnsi="Arial" w:cs="Mangal"/>
    </w:rPr>
  </w:style>
  <w:style w:type="paragraph" w:customStyle="1" w:styleId="c15">
    <w:name w:val="c15"/>
    <w:basedOn w:val="a3"/>
    <w:uiPriority w:val="99"/>
    <w:rsid w:val="000C05E3"/>
  </w:style>
  <w:style w:type="paragraph" w:customStyle="1" w:styleId="c21">
    <w:name w:val="c21"/>
    <w:basedOn w:val="a3"/>
    <w:uiPriority w:val="99"/>
    <w:rsid w:val="000C05E3"/>
  </w:style>
  <w:style w:type="paragraph" w:customStyle="1" w:styleId="c3">
    <w:name w:val="c3"/>
    <w:basedOn w:val="a3"/>
    <w:uiPriority w:val="99"/>
    <w:rsid w:val="000C05E3"/>
  </w:style>
  <w:style w:type="paragraph" w:customStyle="1" w:styleId="c0">
    <w:name w:val="c0"/>
    <w:basedOn w:val="a3"/>
    <w:uiPriority w:val="99"/>
    <w:rsid w:val="000C05E3"/>
  </w:style>
  <w:style w:type="paragraph" w:customStyle="1" w:styleId="c27">
    <w:name w:val="c27"/>
    <w:basedOn w:val="a3"/>
    <w:uiPriority w:val="99"/>
    <w:rsid w:val="000C05E3"/>
  </w:style>
  <w:style w:type="paragraph" w:customStyle="1" w:styleId="c30">
    <w:name w:val="c30"/>
    <w:basedOn w:val="a3"/>
    <w:uiPriority w:val="99"/>
    <w:rsid w:val="000C05E3"/>
  </w:style>
  <w:style w:type="paragraph" w:customStyle="1" w:styleId="c32">
    <w:name w:val="c32"/>
    <w:basedOn w:val="a3"/>
    <w:uiPriority w:val="99"/>
    <w:rsid w:val="000C05E3"/>
  </w:style>
  <w:style w:type="paragraph" w:customStyle="1" w:styleId="c9">
    <w:name w:val="c9"/>
    <w:basedOn w:val="a3"/>
    <w:uiPriority w:val="99"/>
    <w:rsid w:val="000C05E3"/>
  </w:style>
  <w:style w:type="paragraph" w:customStyle="1" w:styleId="c20">
    <w:name w:val="c20"/>
    <w:basedOn w:val="a3"/>
    <w:uiPriority w:val="99"/>
    <w:rsid w:val="000C05E3"/>
  </w:style>
  <w:style w:type="paragraph" w:customStyle="1" w:styleId="c22">
    <w:name w:val="c22"/>
    <w:basedOn w:val="a3"/>
    <w:uiPriority w:val="99"/>
    <w:rsid w:val="000C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user/324613/page/lokalnye-akty-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user/324613/page/lokalnye-akty-dou" TargetMode="External"/><Relationship Id="rId5" Type="http://schemas.openxmlformats.org/officeDocument/2006/relationships/hyperlink" Target="https://nsportal.ru/user/324613/page/lokalnye-akty-do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3128</Words>
  <Characters>17833</Characters>
  <Application>Microsoft Office Word</Application>
  <DocSecurity>0</DocSecurity>
  <Lines>148</Lines>
  <Paragraphs>41</Paragraphs>
  <ScaleCrop>false</ScaleCrop>
  <Company/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 GASANOV</cp:lastModifiedBy>
  <cp:revision>4</cp:revision>
  <dcterms:created xsi:type="dcterms:W3CDTF">2018-01-25T18:41:00Z</dcterms:created>
  <dcterms:modified xsi:type="dcterms:W3CDTF">2019-01-15T13:24:00Z</dcterms:modified>
</cp:coreProperties>
</file>